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A2" w:rsidRPr="002F3630" w:rsidRDefault="002F3630" w:rsidP="002F3630">
      <w:pPr>
        <w:jc w:val="center"/>
        <w:rPr>
          <w:rFonts w:ascii="SassoonCRInfant" w:hAnsi="SassoonCRInfant"/>
          <w:sz w:val="52"/>
        </w:rPr>
      </w:pPr>
      <w:r w:rsidRPr="002F3630">
        <w:rPr>
          <w:rFonts w:ascii="SassoonCRInfant" w:hAnsi="SassoonCRInfant"/>
          <w:sz w:val="52"/>
        </w:rPr>
        <w:t>Be still for the presence of the Lord</w:t>
      </w:r>
    </w:p>
    <w:p w:rsid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t>Be still for the presence of the Lord</w:t>
      </w:r>
      <w:r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t xml:space="preserve">, 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The Holy One is here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Come bow before Him now</w:t>
      </w:r>
    </w:p>
    <w:p w:rsidR="002F3630" w:rsidRP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t>With reverence and fear</w:t>
      </w:r>
    </w:p>
    <w:p w:rsidR="002F3630" w:rsidRP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t>In Him no sin is found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We stand on holy ground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Be still for the presence of the Lord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The Holy One is here</w:t>
      </w:r>
    </w:p>
    <w:p w:rsidR="002F3630" w:rsidRP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</w:p>
    <w:p w:rsidR="002F3630" w:rsidRP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t>Be still for the glory of the Lord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Is shining all around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He burns with holy fire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With splendor He is crowned</w:t>
      </w:r>
    </w:p>
    <w:p w:rsidR="002F3630" w:rsidRP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t>How awesome is the sight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Our radiant King of Light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Be still for the glory of the Lord</w:t>
      </w:r>
      <w:r w:rsidRPr="002F3630"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  <w:br/>
        <w:t>Is shining all around</w:t>
      </w:r>
    </w:p>
    <w:p w:rsid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</w:p>
    <w:p w:rsid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</w:p>
    <w:p w:rsid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</w:p>
    <w:p w:rsid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</w:p>
    <w:p w:rsid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</w:p>
    <w:p w:rsidR="002F3630" w:rsidRPr="002F3630" w:rsidRDefault="002F3630" w:rsidP="002F3630">
      <w:pPr>
        <w:spacing w:after="0" w:line="360" w:lineRule="auto"/>
        <w:jc w:val="center"/>
        <w:rPr>
          <w:rFonts w:ascii="SassoonCRInfant" w:eastAsia="Times New Roman" w:hAnsi="SassoonCRInfant" w:cs="Arial"/>
          <w:color w:val="1A1A1A"/>
          <w:sz w:val="32"/>
          <w:szCs w:val="20"/>
          <w:lang w:val="en" w:eastAsia="en-GB"/>
        </w:rPr>
      </w:pPr>
      <w:bookmarkStart w:id="0" w:name="_GoBack"/>
      <w:bookmarkEnd w:id="0"/>
    </w:p>
    <w:p w:rsidR="002F3630" w:rsidRPr="002F3630" w:rsidRDefault="002F3630" w:rsidP="002F3630">
      <w:pPr>
        <w:spacing w:line="360" w:lineRule="auto"/>
        <w:jc w:val="center"/>
        <w:rPr>
          <w:rFonts w:ascii="SassoonCRInfant" w:hAnsi="SassoonCRInfant"/>
          <w:sz w:val="144"/>
          <w:lang w:val="en"/>
        </w:rPr>
      </w:pP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t>Be still for the power of the Lord</w:t>
      </w: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br/>
        <w:t>Is moving in this place</w:t>
      </w: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br/>
        <w:t>He comes to cleanse and heal</w:t>
      </w: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br/>
        <w:t>To minister His grace</w:t>
      </w: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br/>
        <w:t>No work too hard for Him</w:t>
      </w: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br/>
        <w:t>In faith receive from Him</w:t>
      </w: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br/>
        <w:t>Be still for the power of the Lord</w:t>
      </w: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br/>
        <w:t>Be still</w:t>
      </w:r>
      <w:r w:rsidRPr="002F3630">
        <w:rPr>
          <w:rFonts w:ascii="SassoonCRInfant" w:hAnsi="SassoonCRInfant" w:cs="Arial"/>
          <w:color w:val="1A1A1A"/>
          <w:sz w:val="32"/>
          <w:szCs w:val="20"/>
          <w:lang w:val="en"/>
        </w:rPr>
        <w:br/>
        <w:t>Is moving in this place</w:t>
      </w:r>
    </w:p>
    <w:sectPr w:rsidR="002F3630" w:rsidRPr="002F3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30"/>
    <w:rsid w:val="001662A2"/>
    <w:rsid w:val="002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31331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4F4F4"/>
        <w:bottom w:val="none" w:sz="0" w:space="0" w:color="auto"/>
        <w:right w:val="single" w:sz="6" w:space="0" w:color="F4F4F4"/>
      </w:divBdr>
      <w:divsChild>
        <w:div w:id="1585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1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ACCD6DF1</Template>
  <TotalTime>3</TotalTime>
  <Pages>2</Pages>
  <Words>105</Words>
  <Characters>601</Characters>
  <Application>Microsoft Office Word</Application>
  <DocSecurity>0</DocSecurity>
  <Lines>5</Lines>
  <Paragraphs>1</Paragraphs>
  <ScaleCrop>false</ScaleCrop>
  <Company>C2K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Mallon</dc:creator>
  <cp:lastModifiedBy>M Mallon</cp:lastModifiedBy>
  <cp:revision>1</cp:revision>
  <dcterms:created xsi:type="dcterms:W3CDTF">2016-10-13T11:25:00Z</dcterms:created>
  <dcterms:modified xsi:type="dcterms:W3CDTF">2016-10-13T11:28:00Z</dcterms:modified>
</cp:coreProperties>
</file>